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ANEXO IV 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Modelo para descrição da receita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2540798</wp:posOffset>
            </wp:positionH>
            <wp:positionV relativeFrom="paragraph">
              <wp:posOffset>0</wp:posOffset>
            </wp:positionV>
            <wp:extent cx="1041400" cy="1041400"/>
            <wp:effectExtent b="0" l="0" r="0" t="0"/>
            <wp:wrapNone/>
            <wp:docPr descr="C:\Users\graziele-silva\Desktop\Alimentação Escolar Grazi\Alimentação 2019\Brasão do Rio Grande do Sul.jpg" id="15" name="image1.jpg"/>
            <a:graphic>
              <a:graphicData uri="http://schemas.openxmlformats.org/drawingml/2006/picture">
                <pic:pic>
                  <pic:nvPicPr>
                    <pic:cNvPr descr="C:\Users\graziele-silva\Desktop\Alimentação Escolar Grazi\Alimentação 2019\Brasão do Rio Grande do Sul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14" w:line="259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95" w:line="259" w:lineRule="auto"/>
        <w:ind w:left="5" w:hanging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Escola: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  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CRE: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</w:t>
      </w:r>
    </w:p>
    <w:p w:rsidR="00000000" w:rsidDel="00000000" w:rsidP="00000000" w:rsidRDefault="00000000" w:rsidRPr="00000000" w14:paraId="00000007">
      <w:pPr>
        <w:spacing w:after="95" w:line="259" w:lineRule="auto"/>
        <w:ind w:left="5" w:hanging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Nome da merendeira(o):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8">
      <w:pPr>
        <w:spacing w:after="95" w:line="259" w:lineRule="auto"/>
        <w:ind w:left="5" w:hanging="1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95" w:line="259" w:lineRule="auto"/>
        <w:ind w:left="5" w:hanging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Nome da receita: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A">
      <w:pPr>
        <w:spacing w:after="120" w:before="120" w:line="259.2000000000001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Tempo médio de preparo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_______</w:t>
      </w:r>
    </w:p>
    <w:p w:rsidR="00000000" w:rsidDel="00000000" w:rsidP="00000000" w:rsidRDefault="00000000" w:rsidRPr="00000000" w14:paraId="0000000B">
      <w:pPr>
        <w:spacing w:after="120" w:before="120" w:line="259.2000000000001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Rendimento: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10 porções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_____ gramas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 [importante: adapte sua receita para 10 porções]</w:t>
      </w:r>
    </w:p>
    <w:p w:rsidR="00000000" w:rsidDel="00000000" w:rsidP="00000000" w:rsidRDefault="00000000" w:rsidRPr="00000000" w14:paraId="0000000C">
      <w:pPr>
        <w:spacing w:after="120" w:before="120" w:line="259.2000000000001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Ingredientes: </w:t>
      </w:r>
    </w:p>
    <w:sdt>
      <w:sdtPr>
        <w:lock w:val="contentLocked"/>
        <w:id w:val="1436430940"/>
        <w:tag w:val="goog_rdk_0"/>
      </w:sdtPr>
      <w:sdtContent>
        <w:tbl>
          <w:tblPr>
            <w:tblStyle w:val="Table1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2.6666666666665"/>
            <w:gridCol w:w="3212.6666666666665"/>
            <w:gridCol w:w="3212.6666666666665"/>
            <w:tblGridChange w:id="0">
              <w:tblGrid>
                <w:gridCol w:w="3212.6666666666665"/>
                <w:gridCol w:w="3212.6666666666665"/>
                <w:gridCol w:w="3212.666666666666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Alimento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medidas caseiras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unidade de peso e medida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copo de requeijão; copo americano; xícara de chá; xícara de café; colher de café; colher de chá; colher de sobremesa; colher de sopa.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spacing w:after="0" w:line="240" w:lineRule="auto"/>
                  <w:ind w:left="-5" w:hanging="10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Miligramas (mg); Gramas (g); Quilograma (kg); Mililitro (ml); e Litro (L)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Modo de preparo: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36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36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line="36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Decoração do prato (empratamento):</w:t>
      </w:r>
    </w:p>
    <w:sdt>
      <w:sdtPr>
        <w:lock w:val="contentLocked"/>
        <w:id w:val="-730938630"/>
        <w:tag w:val="goog_rdk_1"/>
      </w:sdtPr>
      <w:sdtContent>
        <w:tbl>
          <w:tblPr>
            <w:tblStyle w:val="Table2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212.6666666666665"/>
            <w:gridCol w:w="3212.6666666666665"/>
            <w:gridCol w:w="3212.6666666666665"/>
            <w:tblGridChange w:id="0">
              <w:tblGrid>
                <w:gridCol w:w="3212.6666666666665"/>
                <w:gridCol w:w="3212.6666666666665"/>
                <w:gridCol w:w="3212.6666666666665"/>
              </w:tblGrid>
            </w:tblGridChange>
          </w:tblGrid>
          <w:tr>
            <w:trPr>
              <w:cantSplit w:val="0"/>
              <w:trHeight w:val="40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Alimento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medidas caseiras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unidade de peso e medida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0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copo de requeijão; copo americano; xícara de chá; xícara de café; colher de café; colher de chá; colher de sobremesa; colher de sopa.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spacing w:after="0" w:line="240" w:lineRule="auto"/>
                  <w:ind w:left="-5" w:hanging="10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Miligramas (mg); Gramas (g); Quilograma (kg); Mililitro (ml); e Litro (L)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Equipamentos e utensílios necessários para execução da receita: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[listar todos os equipamentos e utensílios utilizados no preparo da receita]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7">
      <w:pPr>
        <w:ind w:left="72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Fotos do prato: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95" w:line="259" w:lineRule="auto"/>
        <w:ind w:left="5" w:hanging="10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95" w:line="259" w:lineRule="auto"/>
        <w:ind w:left="5" w:hanging="10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95" w:line="259" w:lineRule="auto"/>
        <w:ind w:left="5" w:hanging="10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95" w:line="259" w:lineRule="auto"/>
        <w:ind w:left="5" w:hanging="10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95" w:line="259" w:lineRule="auto"/>
        <w:ind w:left="5" w:hanging="10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314" w:line="259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08" w:hanging="708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507" w:hanging="1507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227" w:hanging="2227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947" w:hanging="2947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67" w:hanging="3667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87" w:hanging="4387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107" w:hanging="5107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827" w:hanging="5827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547" w:hanging="6547"/>
      </w:pPr>
      <w:rPr>
        <w:rFonts w:ascii="Arial" w:cs="Arial" w:eastAsia="Arial" w:hAnsi="Arial"/>
        <w:b w:val="0"/>
        <w:bCs w:val="0"/>
        <w:i w:val="0"/>
        <w:iCs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5114CA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D44E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D44EA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BkDjw1uv0Htorso/kKTyOB08Wg==">CgMxLjAaHwoBMBIaChgICVIUChJ0YWJsZS5jYzJydmoxNmZlOHMaHwoBMRIaChgICVIUChJ0YWJsZS5sOG1pZmR5eWZyZDk4AHIhMWdadm5fYWs2R25Jbm51LS1RRXdTUlFTTm1QeTFGWDkw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2024-06-13T11:30:00Z</dcterms:created>
  <dc:creator>Graziele Dalcul da Silva</dc:creator>
</cp:coreProperties>
</file>